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9152" w14:textId="77777777" w:rsidR="004D1343" w:rsidRDefault="004D1343" w:rsidP="004D1343">
      <w:pPr>
        <w:pStyle w:val="Heading5"/>
        <w:spacing w:before="0" w:after="0" w:line="240" w:lineRule="auto"/>
        <w:rPr>
          <w:rFonts w:ascii="Franklin Gothic Medium" w:hAnsi="Franklin Gothic Medium"/>
          <w:color w:val="000066"/>
        </w:rPr>
      </w:pPr>
      <w:r>
        <w:rPr>
          <w:rFonts w:ascii="Franklin Gothic Medium" w:hAnsi="Franklin Gothic Medium"/>
          <w:noProof/>
          <w:color w:val="000066"/>
        </w:rPr>
        <w:drawing>
          <wp:anchor distT="0" distB="0" distL="114300" distR="114300" simplePos="0" relativeHeight="251659264" behindDoc="0" locked="0" layoutInCell="1" allowOverlap="1" wp14:anchorId="180E36CE" wp14:editId="6BF63D9E">
            <wp:simplePos x="0" y="0"/>
            <wp:positionH relativeFrom="column">
              <wp:posOffset>219075</wp:posOffset>
            </wp:positionH>
            <wp:positionV relativeFrom="paragraph">
              <wp:posOffset>0</wp:posOffset>
            </wp:positionV>
            <wp:extent cx="914400" cy="914400"/>
            <wp:effectExtent l="0" t="0" r="0" b="0"/>
            <wp:wrapThrough wrapText="bothSides">
              <wp:wrapPolygon edited="0">
                <wp:start x="7650" y="0"/>
                <wp:lineTo x="4950" y="900"/>
                <wp:lineTo x="0" y="5400"/>
                <wp:lineTo x="0" y="16200"/>
                <wp:lineTo x="5400" y="21150"/>
                <wp:lineTo x="7200" y="21150"/>
                <wp:lineTo x="13950" y="21150"/>
                <wp:lineTo x="15750" y="21150"/>
                <wp:lineTo x="21150" y="16200"/>
                <wp:lineTo x="21150" y="5400"/>
                <wp:lineTo x="16200" y="450"/>
                <wp:lineTo x="13500" y="0"/>
                <wp:lineTo x="7650" y="0"/>
              </wp:wrapPolygon>
            </wp:wrapThrough>
            <wp:docPr id="1770949450" name="Picture 1" descr="A blue and white emblem with a eagl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49450" name="Picture 1" descr="A blue and white emblem with a eagle and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color w:val="000066"/>
        </w:rPr>
        <w:t xml:space="preserve">                 </w:t>
      </w:r>
    </w:p>
    <w:p w14:paraId="4341B282" w14:textId="77777777" w:rsidR="004D1343" w:rsidRPr="00B331EF" w:rsidRDefault="004D1343" w:rsidP="004D1343">
      <w:pPr>
        <w:pStyle w:val="Heading5"/>
        <w:spacing w:before="0" w:after="0" w:line="240" w:lineRule="auto"/>
        <w:rPr>
          <w:rFonts w:ascii="Franklin Gothic Medium" w:hAnsi="Franklin Gothic Medium"/>
          <w:b/>
          <w:bCs/>
          <w:i/>
          <w:color w:val="000066"/>
        </w:rPr>
      </w:pPr>
      <w:r>
        <w:rPr>
          <w:rFonts w:ascii="Franklin Gothic Medium" w:hAnsi="Franklin Gothic Medium"/>
          <w:color w:val="000066"/>
        </w:rPr>
        <w:t xml:space="preserve">                  </w:t>
      </w:r>
      <w:r w:rsidRPr="00B331EF">
        <w:rPr>
          <w:rFonts w:ascii="Franklin Gothic Medium" w:hAnsi="Franklin Gothic Medium"/>
          <w:b/>
          <w:bCs/>
          <w:color w:val="000066"/>
        </w:rPr>
        <w:t>DEPARTMENT OF THE AIR FORCE</w:t>
      </w:r>
    </w:p>
    <w:p w14:paraId="4A69F626" w14:textId="77777777" w:rsidR="004D1343" w:rsidRPr="00415B58" w:rsidRDefault="004D1343" w:rsidP="004D1343">
      <w:pPr>
        <w:pStyle w:val="Heading2"/>
        <w:spacing w:before="0" w:after="0" w:line="240" w:lineRule="auto"/>
        <w:rPr>
          <w:rFonts w:ascii="Franklin Gothic Medium" w:hAnsi="Franklin Gothic Medium"/>
          <w:b/>
          <w:color w:val="000066"/>
          <w:sz w:val="21"/>
        </w:rPr>
      </w:pPr>
      <w:r>
        <w:rPr>
          <w:rFonts w:ascii="Franklin Gothic Medium" w:hAnsi="Franklin Gothic Medium"/>
          <w:color w:val="000066"/>
          <w:sz w:val="21"/>
        </w:rPr>
        <w:t xml:space="preserve">                      </w:t>
      </w:r>
      <w:r w:rsidRPr="00415B58">
        <w:rPr>
          <w:rFonts w:ascii="Franklin Gothic Medium" w:hAnsi="Franklin Gothic Medium"/>
          <w:color w:val="000066"/>
          <w:sz w:val="21"/>
        </w:rPr>
        <w:t>AIR FORCE CIVIL ENGINEER CENTER</w:t>
      </w:r>
    </w:p>
    <w:p w14:paraId="5E14F03C" w14:textId="77777777" w:rsidR="004D1343" w:rsidRPr="00415B58" w:rsidRDefault="004D1343" w:rsidP="004D1343">
      <w:pPr>
        <w:pStyle w:val="Heading1"/>
        <w:tabs>
          <w:tab w:val="center" w:pos="3690"/>
        </w:tabs>
        <w:spacing w:before="0" w:after="0" w:line="240" w:lineRule="auto"/>
        <w:rPr>
          <w:color w:val="000066"/>
          <w:sz w:val="18"/>
        </w:rPr>
      </w:pPr>
      <w:r>
        <w:rPr>
          <w:rFonts w:ascii="Franklin Gothic Medium" w:hAnsi="Franklin Gothic Medium"/>
          <w:color w:val="000066"/>
          <w:sz w:val="21"/>
        </w:rPr>
        <w:t xml:space="preserve">               </w:t>
      </w:r>
      <w:r w:rsidRPr="00415B58">
        <w:rPr>
          <w:rFonts w:ascii="Franklin Gothic Medium" w:hAnsi="Franklin Gothic Medium"/>
          <w:color w:val="000066"/>
          <w:sz w:val="21"/>
        </w:rPr>
        <w:t>JOINT BASE SAN ANTONIO LACKLAND TEXAS</w:t>
      </w:r>
    </w:p>
    <w:p w14:paraId="6451253B" w14:textId="77777777" w:rsidR="004D1343" w:rsidRDefault="004D1343" w:rsidP="004D1343">
      <w:pPr>
        <w:jc w:val="center"/>
        <w:rPr>
          <w:rFonts w:ascii="Calibri" w:hAnsi="Calibri" w:cs="Calibri"/>
          <w:b/>
          <w:bCs/>
        </w:rPr>
      </w:pPr>
    </w:p>
    <w:p w14:paraId="7DB6C0F3" w14:textId="77777777" w:rsidR="003429E6" w:rsidRPr="00BB6D4F" w:rsidRDefault="009E338A" w:rsidP="003429E6">
      <w:pPr>
        <w:spacing w:after="0"/>
        <w:jc w:val="center"/>
        <w:rPr>
          <w:rFonts w:ascii="Times New Roman" w:hAnsi="Times New Roman" w:cs="Times New Roman"/>
          <w:b/>
          <w:bCs/>
          <w:sz w:val="23"/>
          <w:szCs w:val="23"/>
          <w:lang w:val="es-MX"/>
        </w:rPr>
      </w:pPr>
      <w:r w:rsidRPr="00BB6D4F">
        <w:rPr>
          <w:rFonts w:ascii="Times New Roman" w:hAnsi="Times New Roman" w:cs="Times New Roman"/>
          <w:b/>
          <w:bCs/>
          <w:sz w:val="23"/>
          <w:szCs w:val="23"/>
          <w:lang w:val="es-MX"/>
        </w:rPr>
        <w:t xml:space="preserve">Cuestionario del Plan de Participación Comunitaria </w:t>
      </w:r>
    </w:p>
    <w:p w14:paraId="4D1FC9E3" w14:textId="7BBD3398" w:rsidR="009E338A" w:rsidRPr="00BB6D4F" w:rsidRDefault="009E338A" w:rsidP="009E338A">
      <w:pPr>
        <w:jc w:val="center"/>
        <w:rPr>
          <w:rFonts w:ascii="Times New Roman" w:hAnsi="Times New Roman" w:cs="Times New Roman"/>
          <w:b/>
          <w:bCs/>
          <w:sz w:val="23"/>
          <w:szCs w:val="23"/>
          <w:lang w:val="es-MX"/>
        </w:rPr>
      </w:pPr>
      <w:r w:rsidRPr="00BB6D4F">
        <w:rPr>
          <w:rFonts w:ascii="Times New Roman" w:hAnsi="Times New Roman" w:cs="Times New Roman"/>
          <w:b/>
          <w:bCs/>
          <w:sz w:val="23"/>
          <w:szCs w:val="23"/>
          <w:lang w:val="es-MX"/>
        </w:rPr>
        <w:t xml:space="preserve">de </w:t>
      </w:r>
      <w:r w:rsidR="00B20AB4" w:rsidRPr="00BB6D4F">
        <w:rPr>
          <w:rFonts w:ascii="Times New Roman" w:hAnsi="Times New Roman" w:cs="Times New Roman"/>
          <w:b/>
          <w:bCs/>
          <w:sz w:val="23"/>
          <w:szCs w:val="23"/>
          <w:lang w:val="es-MX"/>
        </w:rPr>
        <w:t xml:space="preserve">Laughlin Air Force Base </w:t>
      </w:r>
      <w:r w:rsidRPr="00BB6D4F">
        <w:rPr>
          <w:rFonts w:ascii="Times New Roman" w:hAnsi="Times New Roman" w:cs="Times New Roman"/>
          <w:b/>
          <w:bCs/>
          <w:sz w:val="23"/>
          <w:szCs w:val="23"/>
          <w:lang w:val="es-MX"/>
        </w:rPr>
        <w:t>202</w:t>
      </w:r>
      <w:r w:rsidR="001219ED" w:rsidRPr="00BB6D4F">
        <w:rPr>
          <w:rFonts w:ascii="Times New Roman" w:hAnsi="Times New Roman" w:cs="Times New Roman"/>
          <w:b/>
          <w:bCs/>
          <w:sz w:val="23"/>
          <w:szCs w:val="23"/>
          <w:lang w:val="es-MX"/>
        </w:rPr>
        <w:t>5</w:t>
      </w:r>
    </w:p>
    <w:p w14:paraId="5790E733" w14:textId="6848216B" w:rsidR="009E338A" w:rsidRPr="00BB6D4F" w:rsidRDefault="009E338A" w:rsidP="00BB6D4F">
      <w:p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La </w:t>
      </w:r>
      <w:bookmarkStart w:id="0" w:name="_Hlk177127142"/>
      <w:r w:rsidR="00B20AB4" w:rsidRPr="00BB6D4F">
        <w:rPr>
          <w:rFonts w:ascii="Times New Roman" w:hAnsi="Times New Roman" w:cs="Times New Roman"/>
          <w:sz w:val="23"/>
          <w:szCs w:val="23"/>
        </w:rPr>
        <w:t xml:space="preserve">Laughlin Air Force Base </w:t>
      </w:r>
      <w:bookmarkEnd w:id="0"/>
      <w:r w:rsidR="00B20AB4" w:rsidRPr="00BB6D4F">
        <w:rPr>
          <w:rFonts w:ascii="Times New Roman" w:hAnsi="Times New Roman" w:cs="Times New Roman"/>
          <w:sz w:val="23"/>
          <w:szCs w:val="23"/>
        </w:rPr>
        <w:t>(AFB)</w:t>
      </w:r>
      <w:r w:rsidR="00B20AB4" w:rsidRPr="00BB6D4F">
        <w:rPr>
          <w:rFonts w:ascii="Times New Roman" w:hAnsi="Times New Roman" w:cs="Times New Roman"/>
          <w:sz w:val="23"/>
          <w:szCs w:val="23"/>
          <w:lang w:val="es-MX"/>
        </w:rPr>
        <w:t xml:space="preserve"> </w:t>
      </w:r>
      <w:r w:rsidRPr="00BB6D4F">
        <w:rPr>
          <w:rFonts w:ascii="Times New Roman" w:hAnsi="Times New Roman" w:cs="Times New Roman"/>
          <w:sz w:val="23"/>
          <w:szCs w:val="23"/>
          <w:lang w:val="es-MX"/>
        </w:rPr>
        <w:t>considera que la participación activa y significativa de los miembros de la comunidad es fundamental para el éxito del programa de restauración ambiental. Este cuestionario es una oportunidad para que nos diga cómo lo estamos haciendo en cuanto a escuchar sus preocupaciones sobre los esfuerzos continuos de restauración y limpieza ambiental en la instalación.</w:t>
      </w:r>
    </w:p>
    <w:p w14:paraId="6D027248" w14:textId="64318E8F" w:rsidR="009E338A" w:rsidRPr="00BB6D4F" w:rsidRDefault="009E338A" w:rsidP="00BB6D4F">
      <w:p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La Fuerza Aérea le invita a participar en nuestro cuestionario comunitario sobre el programa de restauración y monitoreo en </w:t>
      </w:r>
      <w:r w:rsidR="00B20AB4" w:rsidRPr="00BB6D4F">
        <w:rPr>
          <w:rFonts w:ascii="Times New Roman" w:hAnsi="Times New Roman" w:cs="Times New Roman"/>
          <w:sz w:val="23"/>
          <w:szCs w:val="23"/>
        </w:rPr>
        <w:t>Laughlin AFB</w:t>
      </w:r>
      <w:r w:rsidRPr="00BB6D4F">
        <w:rPr>
          <w:rFonts w:ascii="Times New Roman" w:hAnsi="Times New Roman" w:cs="Times New Roman"/>
          <w:sz w:val="23"/>
          <w:szCs w:val="23"/>
          <w:lang w:val="es-MX"/>
        </w:rPr>
        <w:t>. Por favor, tómese unos momentos para responder las preguntas, ya que sus opiniones son cruciales para el programa y nos ayudarán a ser más responsables ante las necesidades e intereses de la comunidad. Las respuestas se utilizarán para actualizar el Plan de Participación Comunitaria y los nombres de los participantes no serán atribuidos.</w:t>
      </w:r>
    </w:p>
    <w:p w14:paraId="11E71D6F" w14:textId="77777777" w:rsidR="009E338A" w:rsidRPr="00BB6D4F" w:rsidRDefault="009E338A" w:rsidP="001219ED">
      <w:p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Si desea hablar directamente con un funcionario de la agencia, por favor contacte a uno de los siguientes:</w:t>
      </w:r>
    </w:p>
    <w:p w14:paraId="6EC5DA7D" w14:textId="4905B53F" w:rsidR="00D9148E" w:rsidRPr="00BB6D4F" w:rsidRDefault="009E338A" w:rsidP="001219ED">
      <w:pPr>
        <w:pStyle w:val="ListParagraph"/>
        <w:numPr>
          <w:ilvl w:val="0"/>
          <w:numId w:val="5"/>
        </w:numPr>
        <w:spacing w:after="0" w:line="240" w:lineRule="auto"/>
        <w:rPr>
          <w:rFonts w:ascii="Times New Roman" w:hAnsi="Times New Roman" w:cs="Times New Roman"/>
          <w:sz w:val="23"/>
          <w:szCs w:val="23"/>
        </w:rPr>
      </w:pPr>
      <w:r w:rsidRPr="00BB6D4F">
        <w:rPr>
          <w:rFonts w:ascii="Times New Roman" w:hAnsi="Times New Roman" w:cs="Times New Roman"/>
          <w:sz w:val="23"/>
          <w:szCs w:val="23"/>
          <w:lang w:val="es-MX"/>
        </w:rPr>
        <w:t xml:space="preserve">Fuerza Aérea: </w:t>
      </w:r>
      <w:r w:rsidR="00D9148E" w:rsidRPr="00BB6D4F">
        <w:rPr>
          <w:rFonts w:ascii="Times New Roman" w:hAnsi="Times New Roman" w:cs="Times New Roman"/>
          <w:sz w:val="23"/>
          <w:szCs w:val="23"/>
        </w:rPr>
        <w:t xml:space="preserve">Jason Smith  </w:t>
      </w:r>
      <w:hyperlink r:id="rId9" w:history="1">
        <w:r w:rsidR="00D9148E" w:rsidRPr="00BB6D4F">
          <w:rPr>
            <w:rStyle w:val="Hyperlink"/>
            <w:rFonts w:ascii="Times New Roman" w:hAnsi="Times New Roman" w:cs="Times New Roman"/>
            <w:sz w:val="23"/>
            <w:szCs w:val="23"/>
          </w:rPr>
          <w:t>jason.smith.230@us.af.mil</w:t>
        </w:r>
      </w:hyperlink>
    </w:p>
    <w:p w14:paraId="10BD24F8" w14:textId="77777777" w:rsidR="00D9148E" w:rsidRPr="00BB6D4F" w:rsidRDefault="00D9148E" w:rsidP="001219ED">
      <w:pPr>
        <w:pStyle w:val="ListParagraph"/>
        <w:spacing w:after="0" w:line="240" w:lineRule="auto"/>
        <w:rPr>
          <w:rFonts w:ascii="Times New Roman" w:hAnsi="Times New Roman" w:cs="Times New Roman"/>
          <w:sz w:val="23"/>
          <w:szCs w:val="23"/>
        </w:rPr>
      </w:pPr>
    </w:p>
    <w:p w14:paraId="134D84C6" w14:textId="1ECA82F6" w:rsidR="00923B96" w:rsidRPr="00BB6D4F" w:rsidRDefault="009E338A" w:rsidP="001219ED">
      <w:pPr>
        <w:pStyle w:val="ListParagraph"/>
        <w:numPr>
          <w:ilvl w:val="0"/>
          <w:numId w:val="3"/>
        </w:numPr>
        <w:spacing w:after="0" w:line="240" w:lineRule="auto"/>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Comisión de Calidad Ambiental de Texas (TCEQ): </w:t>
      </w:r>
      <w:r w:rsidR="00923B96" w:rsidRPr="00BB6D4F">
        <w:rPr>
          <w:rFonts w:ascii="Times New Roman" w:hAnsi="Times New Roman" w:cs="Times New Roman"/>
          <w:sz w:val="23"/>
          <w:szCs w:val="23"/>
          <w:lang w:val="es-MX"/>
        </w:rPr>
        <w:t xml:space="preserve">Rachel Vander Nat, </w:t>
      </w:r>
      <w:hyperlink r:id="rId10" w:history="1">
        <w:r w:rsidR="00923B96" w:rsidRPr="00BB6D4F">
          <w:rPr>
            <w:rStyle w:val="Hyperlink"/>
            <w:rFonts w:ascii="Times New Roman" w:hAnsi="Times New Roman" w:cs="Times New Roman"/>
            <w:sz w:val="23"/>
            <w:szCs w:val="23"/>
            <w:lang w:val="es-MX"/>
          </w:rPr>
          <w:t>Rachel.Vandernat@Tceq.Texas.Gov</w:t>
        </w:r>
      </w:hyperlink>
    </w:p>
    <w:p w14:paraId="370DBB7A" w14:textId="77777777" w:rsidR="00F95CB3" w:rsidRPr="00BB6D4F" w:rsidRDefault="00F95CB3" w:rsidP="001219ED">
      <w:pPr>
        <w:spacing w:after="0" w:line="240" w:lineRule="auto"/>
        <w:ind w:left="720"/>
        <w:rPr>
          <w:rFonts w:ascii="Times New Roman" w:hAnsi="Times New Roman" w:cs="Times New Roman"/>
          <w:sz w:val="23"/>
          <w:szCs w:val="23"/>
          <w:lang w:val="es-MX"/>
        </w:rPr>
      </w:pPr>
    </w:p>
    <w:p w14:paraId="24FAB386" w14:textId="3790CDAD" w:rsidR="001E454B" w:rsidRPr="00BB6D4F" w:rsidRDefault="009E338A" w:rsidP="00BB6D4F">
      <w:pPr>
        <w:spacing w:after="0" w:line="240" w:lineRule="auto"/>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Los formularios también pueden ser enviados por correo electrónico a </w:t>
      </w:r>
      <w:hyperlink r:id="rId11" w:history="1">
        <w:r w:rsidR="00F95CB3" w:rsidRPr="00BB6D4F">
          <w:rPr>
            <w:rStyle w:val="Hyperlink"/>
            <w:rFonts w:ascii="Times New Roman" w:hAnsi="Times New Roman" w:cs="Times New Roman"/>
            <w:sz w:val="23"/>
            <w:szCs w:val="23"/>
          </w:rPr>
          <w:t>amainella@lata.com</w:t>
        </w:r>
      </w:hyperlink>
      <w:r w:rsidRPr="00BB6D4F">
        <w:rPr>
          <w:rFonts w:ascii="Times New Roman" w:hAnsi="Times New Roman" w:cs="Times New Roman"/>
          <w:sz w:val="23"/>
          <w:szCs w:val="23"/>
          <w:lang w:val="es-MX"/>
        </w:rPr>
        <w:t xml:space="preserve"> o copias impresas enviadas por correo a: </w:t>
      </w:r>
    </w:p>
    <w:p w14:paraId="01DC69DC" w14:textId="26FB36C2" w:rsidR="001E454B" w:rsidRPr="00BB6D4F" w:rsidRDefault="009E338A" w:rsidP="001219ED">
      <w:pPr>
        <w:spacing w:after="0" w:line="240" w:lineRule="auto"/>
        <w:jc w:val="center"/>
        <w:rPr>
          <w:rFonts w:ascii="Times New Roman" w:hAnsi="Times New Roman" w:cs="Times New Roman"/>
          <w:sz w:val="23"/>
          <w:szCs w:val="23"/>
        </w:rPr>
      </w:pPr>
      <w:r w:rsidRPr="00BB6D4F">
        <w:rPr>
          <w:rFonts w:ascii="Times New Roman" w:hAnsi="Times New Roman" w:cs="Times New Roman"/>
          <w:sz w:val="23"/>
          <w:szCs w:val="23"/>
        </w:rPr>
        <w:t>LATA</w:t>
      </w:r>
    </w:p>
    <w:p w14:paraId="4846EF20" w14:textId="0E70696D" w:rsidR="001E454B" w:rsidRPr="00BB6D4F" w:rsidRDefault="009E338A" w:rsidP="001219ED">
      <w:pPr>
        <w:spacing w:after="0" w:line="240" w:lineRule="auto"/>
        <w:jc w:val="center"/>
        <w:rPr>
          <w:rFonts w:ascii="Times New Roman" w:hAnsi="Times New Roman" w:cs="Times New Roman"/>
          <w:sz w:val="23"/>
          <w:szCs w:val="23"/>
        </w:rPr>
      </w:pPr>
      <w:r w:rsidRPr="00BB6D4F">
        <w:rPr>
          <w:rFonts w:ascii="Times New Roman" w:hAnsi="Times New Roman" w:cs="Times New Roman"/>
          <w:sz w:val="23"/>
          <w:szCs w:val="23"/>
        </w:rPr>
        <w:t>ATTN: Alexa Mainella</w:t>
      </w:r>
    </w:p>
    <w:p w14:paraId="167DB61F" w14:textId="77777777" w:rsidR="001219ED" w:rsidRPr="00BB6D4F" w:rsidRDefault="001219ED" w:rsidP="001219ED">
      <w:pPr>
        <w:spacing w:after="0" w:line="240" w:lineRule="auto"/>
        <w:jc w:val="center"/>
        <w:rPr>
          <w:rFonts w:ascii="Times New Roman" w:hAnsi="Times New Roman" w:cs="Times New Roman"/>
          <w:sz w:val="23"/>
          <w:szCs w:val="23"/>
        </w:rPr>
      </w:pPr>
      <w:r w:rsidRPr="00BB6D4F">
        <w:rPr>
          <w:rFonts w:ascii="Times New Roman" w:hAnsi="Times New Roman" w:cs="Times New Roman"/>
          <w:sz w:val="23"/>
          <w:szCs w:val="23"/>
        </w:rPr>
        <w:t>2800 Corporate Exchange Drive, Suite 250</w:t>
      </w:r>
    </w:p>
    <w:p w14:paraId="6FC078C2" w14:textId="77777777" w:rsidR="001219ED" w:rsidRPr="00BB6D4F" w:rsidRDefault="001219ED" w:rsidP="001219ED">
      <w:pPr>
        <w:spacing w:after="0" w:line="240" w:lineRule="auto"/>
        <w:jc w:val="center"/>
        <w:rPr>
          <w:rFonts w:ascii="Times New Roman" w:hAnsi="Times New Roman" w:cs="Times New Roman"/>
          <w:sz w:val="23"/>
          <w:szCs w:val="23"/>
        </w:rPr>
      </w:pPr>
      <w:r w:rsidRPr="00BB6D4F">
        <w:rPr>
          <w:rFonts w:ascii="Times New Roman" w:hAnsi="Times New Roman" w:cs="Times New Roman"/>
          <w:sz w:val="23"/>
          <w:szCs w:val="23"/>
        </w:rPr>
        <w:t>Columbus, OH 43231</w:t>
      </w:r>
    </w:p>
    <w:p w14:paraId="6DB73B10" w14:textId="77777777" w:rsidR="00B87D62" w:rsidRPr="00BB6D4F" w:rsidRDefault="00B87D62" w:rsidP="001219ED">
      <w:pPr>
        <w:spacing w:after="0" w:line="240" w:lineRule="auto"/>
        <w:jc w:val="both"/>
        <w:rPr>
          <w:rFonts w:ascii="Times New Roman" w:hAnsi="Times New Roman" w:cs="Times New Roman"/>
          <w:sz w:val="23"/>
          <w:szCs w:val="23"/>
          <w:lang w:val="es-MX"/>
        </w:rPr>
      </w:pPr>
    </w:p>
    <w:p w14:paraId="29C7DC2D" w14:textId="5FB995DD" w:rsidR="009E338A" w:rsidRPr="00BB6D4F" w:rsidRDefault="009E338A" w:rsidP="001219ED">
      <w:p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El cuestionario también se puede acceder y enviar electrónicamente a través del siguiente enlace y código QR:</w:t>
      </w:r>
    </w:p>
    <w:p w14:paraId="1A259BFC" w14:textId="6CC2EFEC" w:rsidR="00B87D62" w:rsidRPr="00BB6D4F" w:rsidRDefault="00B87D62" w:rsidP="00B87D62">
      <w:pPr>
        <w:jc w:val="center"/>
        <w:rPr>
          <w:rFonts w:ascii="Times New Roman" w:hAnsi="Times New Roman" w:cs="Times New Roman"/>
          <w:sz w:val="23"/>
          <w:szCs w:val="23"/>
          <w:lang w:val="es-MX"/>
        </w:rPr>
      </w:pPr>
      <w:hyperlink r:id="rId12" w:history="1">
        <w:r w:rsidRPr="00BB6D4F">
          <w:rPr>
            <w:rStyle w:val="Hyperlink"/>
            <w:rFonts w:ascii="Times New Roman" w:hAnsi="Times New Roman" w:cs="Times New Roman"/>
            <w:sz w:val="23"/>
            <w:szCs w:val="23"/>
            <w:lang w:val="es-MX"/>
          </w:rPr>
          <w:t>https://forms.fillout.com/t/oAaFjyWZ8mus</w:t>
        </w:r>
      </w:hyperlink>
    </w:p>
    <w:p w14:paraId="774FA08F" w14:textId="6A3F77E5" w:rsidR="00B87D62" w:rsidRPr="00BB6D4F" w:rsidRDefault="00B87D62" w:rsidP="00B87D62">
      <w:pPr>
        <w:jc w:val="center"/>
        <w:rPr>
          <w:rFonts w:ascii="Times New Roman" w:hAnsi="Times New Roman" w:cs="Times New Roman"/>
          <w:sz w:val="23"/>
          <w:szCs w:val="23"/>
          <w:lang w:val="es-MX"/>
        </w:rPr>
      </w:pPr>
      <w:r w:rsidRPr="00BB6D4F">
        <w:rPr>
          <w:rFonts w:ascii="Times New Roman" w:hAnsi="Times New Roman" w:cs="Times New Roman"/>
          <w:noProof/>
          <w:sz w:val="23"/>
          <w:szCs w:val="23"/>
          <w:lang w:val="es-MX"/>
        </w:rPr>
        <w:drawing>
          <wp:inline distT="0" distB="0" distL="0" distR="0" wp14:anchorId="1FE77997" wp14:editId="3D343993">
            <wp:extent cx="1199408" cy="1199408"/>
            <wp:effectExtent l="0" t="0" r="1270" b="1270"/>
            <wp:docPr id="36302064"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2064" name="Picture 1" descr="A qr code with a few black squar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4744" cy="1204744"/>
                    </a:xfrm>
                    <a:prstGeom prst="rect">
                      <a:avLst/>
                    </a:prstGeom>
                  </pic:spPr>
                </pic:pic>
              </a:graphicData>
            </a:graphic>
          </wp:inline>
        </w:drawing>
      </w:r>
    </w:p>
    <w:p w14:paraId="5767EAA3" w14:textId="6EE8E2BF" w:rsidR="009E338A" w:rsidRPr="00BB6D4F" w:rsidRDefault="009E338A" w:rsidP="00ED31ED">
      <w:pPr>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Las contestas deben recibirse a más tardar el </w:t>
      </w:r>
      <w:r w:rsidR="001219ED" w:rsidRPr="00BB6D4F">
        <w:rPr>
          <w:rFonts w:ascii="Times New Roman" w:hAnsi="Times New Roman" w:cs="Times New Roman"/>
          <w:sz w:val="23"/>
          <w:szCs w:val="23"/>
          <w:u w:val="single"/>
          <w:lang w:val="es-MX"/>
        </w:rPr>
        <w:t>08</w:t>
      </w:r>
      <w:r w:rsidR="001219ED" w:rsidRPr="00BB6D4F">
        <w:rPr>
          <w:rFonts w:ascii="Times New Roman" w:hAnsi="Times New Roman" w:cs="Times New Roman"/>
          <w:sz w:val="23"/>
          <w:szCs w:val="23"/>
          <w:u w:val="single"/>
          <w:lang w:val="es-ES"/>
        </w:rPr>
        <w:t xml:space="preserve"> de septiembre de 2025</w:t>
      </w:r>
      <w:r w:rsidR="001219ED" w:rsidRPr="00BB6D4F">
        <w:rPr>
          <w:rFonts w:ascii="Times New Roman" w:hAnsi="Times New Roman" w:cs="Times New Roman"/>
          <w:sz w:val="23"/>
          <w:szCs w:val="23"/>
          <w:lang w:val="es-MX"/>
        </w:rPr>
        <w:t>.</w:t>
      </w:r>
    </w:p>
    <w:p w14:paraId="3D97C3F6" w14:textId="77777777" w:rsidR="00BB6D4F" w:rsidRPr="00BB6D4F" w:rsidRDefault="009E338A" w:rsidP="00BB6D4F">
      <w:pPr>
        <w:spacing w:after="0" w:line="240" w:lineRule="auto"/>
        <w:jc w:val="both"/>
        <w:rPr>
          <w:rFonts w:ascii="Times New Roman" w:hAnsi="Times New Roman" w:cs="Times New Roman"/>
          <w:sz w:val="23"/>
          <w:szCs w:val="23"/>
          <w:lang w:val="es-ES"/>
        </w:rPr>
      </w:pPr>
      <w:r w:rsidRPr="00BB6D4F">
        <w:rPr>
          <w:rFonts w:ascii="Times New Roman" w:hAnsi="Times New Roman" w:cs="Times New Roman"/>
          <w:sz w:val="23"/>
          <w:szCs w:val="23"/>
          <w:lang w:val="es-MX"/>
        </w:rPr>
        <w:t xml:space="preserve">Se invita a los miembros de la comunidad a asistir a la Reunión del Participación Comunitaria </w:t>
      </w:r>
      <w:r w:rsidRPr="00BB6D4F">
        <w:rPr>
          <w:rFonts w:ascii="Times New Roman" w:hAnsi="Times New Roman" w:cs="Times New Roman"/>
          <w:b/>
          <w:bCs/>
          <w:sz w:val="23"/>
          <w:szCs w:val="23"/>
          <w:lang w:val="es-MX"/>
        </w:rPr>
        <w:t xml:space="preserve">el </w:t>
      </w:r>
      <w:r w:rsidR="001219ED" w:rsidRPr="00BB6D4F">
        <w:rPr>
          <w:rFonts w:ascii="Times New Roman" w:hAnsi="Times New Roman" w:cs="Times New Roman"/>
          <w:b/>
          <w:bCs/>
          <w:sz w:val="23"/>
          <w:szCs w:val="23"/>
          <w:lang w:val="es-MX"/>
        </w:rPr>
        <w:t>12 de noviembre de 2025</w:t>
      </w:r>
      <w:r w:rsidR="0097332C" w:rsidRPr="00BB6D4F">
        <w:rPr>
          <w:rFonts w:ascii="Times New Roman" w:hAnsi="Times New Roman" w:cs="Times New Roman"/>
          <w:b/>
          <w:bCs/>
          <w:sz w:val="23"/>
          <w:szCs w:val="23"/>
        </w:rPr>
        <w:t xml:space="preserve"> </w:t>
      </w:r>
      <w:r w:rsidR="001219ED" w:rsidRPr="00BB6D4F">
        <w:rPr>
          <w:rFonts w:ascii="Times New Roman" w:hAnsi="Times New Roman" w:cs="Times New Roman"/>
          <w:b/>
          <w:bCs/>
          <w:sz w:val="23"/>
          <w:szCs w:val="23"/>
        </w:rPr>
        <w:t>a</w:t>
      </w:r>
      <w:r w:rsidR="0097332C" w:rsidRPr="00BB6D4F">
        <w:rPr>
          <w:rFonts w:ascii="Times New Roman" w:hAnsi="Times New Roman" w:cs="Times New Roman"/>
          <w:b/>
          <w:bCs/>
          <w:sz w:val="23"/>
          <w:szCs w:val="23"/>
        </w:rPr>
        <w:t xml:space="preserve"> </w:t>
      </w:r>
      <w:r w:rsidR="001219ED" w:rsidRPr="00BB6D4F">
        <w:rPr>
          <w:rFonts w:ascii="Times New Roman" w:hAnsi="Times New Roman" w:cs="Times New Roman"/>
          <w:b/>
          <w:bCs/>
          <w:sz w:val="23"/>
          <w:szCs w:val="23"/>
        </w:rPr>
        <w:t>5</w:t>
      </w:r>
      <w:r w:rsidR="0097332C" w:rsidRPr="00BB6D4F">
        <w:rPr>
          <w:rFonts w:ascii="Times New Roman" w:hAnsi="Times New Roman" w:cs="Times New Roman"/>
          <w:b/>
          <w:bCs/>
          <w:sz w:val="23"/>
          <w:szCs w:val="23"/>
        </w:rPr>
        <w:t xml:space="preserve">:00pm </w:t>
      </w:r>
      <w:r w:rsidR="001219ED" w:rsidRPr="00BB6D4F">
        <w:rPr>
          <w:rFonts w:ascii="Times New Roman" w:hAnsi="Times New Roman" w:cs="Times New Roman"/>
          <w:b/>
          <w:bCs/>
          <w:sz w:val="23"/>
          <w:szCs w:val="23"/>
          <w:lang w:val="es-ES"/>
        </w:rPr>
        <w:t>en el Biblioteca Val Verde, 300 Spring Street, Del Rio, TX 78840.</w:t>
      </w:r>
      <w:r w:rsidR="001219ED" w:rsidRPr="00BB6D4F">
        <w:rPr>
          <w:rFonts w:ascii="Times New Roman" w:hAnsi="Times New Roman" w:cs="Times New Roman"/>
          <w:sz w:val="23"/>
          <w:szCs w:val="23"/>
          <w:lang w:val="es-ES"/>
        </w:rPr>
        <w:t xml:space="preserve"> </w:t>
      </w:r>
    </w:p>
    <w:p w14:paraId="435602F1" w14:textId="77777777" w:rsidR="00BB6D4F" w:rsidRPr="00BB6D4F" w:rsidRDefault="00BB6D4F" w:rsidP="00BB6D4F">
      <w:pPr>
        <w:spacing w:after="0" w:line="240" w:lineRule="auto"/>
        <w:jc w:val="both"/>
        <w:rPr>
          <w:rFonts w:ascii="Times New Roman" w:hAnsi="Times New Roman" w:cs="Times New Roman"/>
          <w:sz w:val="23"/>
          <w:szCs w:val="23"/>
          <w:lang w:val="es-ES"/>
        </w:rPr>
      </w:pPr>
    </w:p>
    <w:p w14:paraId="61A5193B" w14:textId="59E77448" w:rsidR="00BB6D4F" w:rsidRPr="00BB6D4F" w:rsidRDefault="00BB6D4F" w:rsidP="00BB6D4F">
      <w:pPr>
        <w:spacing w:after="0" w:line="240" w:lineRule="auto"/>
        <w:jc w:val="both"/>
        <w:rPr>
          <w:rFonts w:ascii="Times New Roman" w:hAnsi="Times New Roman" w:cs="Times New Roman"/>
          <w:b/>
          <w:bCs/>
          <w:sz w:val="23"/>
          <w:szCs w:val="23"/>
        </w:rPr>
      </w:pPr>
      <w:r w:rsidRPr="00BB6D4F">
        <w:rPr>
          <w:rFonts w:ascii="Times New Roman" w:hAnsi="Times New Roman" w:cs="Times New Roman"/>
          <w:b/>
          <w:bCs/>
          <w:sz w:val="23"/>
          <w:szCs w:val="23"/>
        </w:rPr>
        <w:lastRenderedPageBreak/>
        <w:t>La Laughlin</w:t>
      </w:r>
      <w:r w:rsidR="005D02D1">
        <w:rPr>
          <w:rFonts w:ascii="Times New Roman" w:hAnsi="Times New Roman" w:cs="Times New Roman"/>
          <w:b/>
          <w:bCs/>
          <w:sz w:val="23"/>
          <w:szCs w:val="23"/>
        </w:rPr>
        <w:t xml:space="preserve"> AFB</w:t>
      </w:r>
      <w:r w:rsidRPr="00BB6D4F">
        <w:rPr>
          <w:rFonts w:ascii="Times New Roman" w:hAnsi="Times New Roman" w:cs="Times New Roman"/>
          <w:b/>
          <w:bCs/>
          <w:sz w:val="23"/>
          <w:szCs w:val="23"/>
        </w:rPr>
        <w:t xml:space="preserve"> también desea saber si usted está interesado en participar en una Junta Consultiva de Restauración Ambiental (RAB, por sus siglas en inglés).</w:t>
      </w:r>
    </w:p>
    <w:p w14:paraId="39FE6553" w14:textId="77777777" w:rsidR="00BB6D4F" w:rsidRPr="00BB6D4F" w:rsidRDefault="00BB6D4F" w:rsidP="00BB6D4F">
      <w:pPr>
        <w:spacing w:after="0" w:line="240" w:lineRule="auto"/>
        <w:jc w:val="both"/>
        <w:rPr>
          <w:rFonts w:ascii="Times New Roman" w:hAnsi="Times New Roman" w:cs="Times New Roman"/>
          <w:sz w:val="23"/>
          <w:szCs w:val="23"/>
          <w:lang w:val="es-ES"/>
        </w:rPr>
      </w:pPr>
    </w:p>
    <w:p w14:paraId="75C96794" w14:textId="25651F40" w:rsidR="00BB6D4F" w:rsidRPr="00BB6D4F" w:rsidRDefault="00BB6D4F" w:rsidP="00BB6D4F">
      <w:pPr>
        <w:spacing w:after="0" w:line="240" w:lineRule="auto"/>
        <w:jc w:val="both"/>
        <w:rPr>
          <w:rFonts w:ascii="Times New Roman" w:hAnsi="Times New Roman" w:cs="Times New Roman"/>
          <w:sz w:val="23"/>
          <w:szCs w:val="23"/>
        </w:rPr>
      </w:pPr>
      <w:r w:rsidRPr="00BB6D4F">
        <w:rPr>
          <w:rFonts w:ascii="Times New Roman" w:hAnsi="Times New Roman" w:cs="Times New Roman"/>
          <w:sz w:val="23"/>
          <w:szCs w:val="23"/>
        </w:rPr>
        <w:t xml:space="preserve">Si está interesado, por favor comuníquese con el Sr. Jason Smith al correo electrónico </w:t>
      </w:r>
      <w:hyperlink r:id="rId14" w:history="1">
        <w:r w:rsidR="0008586B" w:rsidRPr="00BB6D4F">
          <w:rPr>
            <w:rStyle w:val="Hyperlink"/>
            <w:rFonts w:ascii="Times New Roman" w:hAnsi="Times New Roman" w:cs="Times New Roman"/>
            <w:sz w:val="23"/>
            <w:szCs w:val="23"/>
          </w:rPr>
          <w:t>jason.smith.230@us.af.mil</w:t>
        </w:r>
      </w:hyperlink>
      <w:r w:rsidRPr="00BB6D4F">
        <w:rPr>
          <w:rFonts w:ascii="Times New Roman" w:hAnsi="Times New Roman" w:cs="Times New Roman"/>
          <w:sz w:val="23"/>
          <w:szCs w:val="23"/>
        </w:rPr>
        <w:t xml:space="preserve"> para obtener más información sobre cómo participar en una RAB, en caso de que se establezca una.</w:t>
      </w:r>
    </w:p>
    <w:p w14:paraId="32C62B6F" w14:textId="77777777" w:rsidR="00BB6D4F" w:rsidRPr="00BB6D4F" w:rsidRDefault="00BB6D4F" w:rsidP="00BB6D4F">
      <w:pPr>
        <w:spacing w:after="0" w:line="240" w:lineRule="auto"/>
        <w:jc w:val="both"/>
        <w:rPr>
          <w:rFonts w:ascii="Times New Roman" w:hAnsi="Times New Roman" w:cs="Times New Roman"/>
          <w:sz w:val="23"/>
          <w:szCs w:val="23"/>
          <w:lang w:val="es-MX"/>
        </w:rPr>
      </w:pPr>
    </w:p>
    <w:p w14:paraId="583D6CB6" w14:textId="77777777" w:rsidR="00BB6D4F" w:rsidRPr="00BB6D4F" w:rsidRDefault="00BB6D4F" w:rsidP="00BB6D4F">
      <w:pPr>
        <w:pStyle w:val="ListParagraph"/>
        <w:numPr>
          <w:ilvl w:val="0"/>
          <w:numId w:val="5"/>
        </w:num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¿Qué es una RAB?</w:t>
      </w:r>
    </w:p>
    <w:p w14:paraId="2B139E48" w14:textId="0995F0A4" w:rsidR="00BB6D4F" w:rsidRPr="00BB6D4F" w:rsidRDefault="00BB6D4F" w:rsidP="00BB6D4F">
      <w:pPr>
        <w:pStyle w:val="ListParagraph"/>
        <w:numPr>
          <w:ilvl w:val="1"/>
          <w:numId w:val="5"/>
        </w:num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Una RAB es un grupo comunitario que se reúne para discutir y recibir información únicamente sobre proyectos de restauración ambiental (limpieza) en una base militar. Los miembros de la RAB determinan con qué frecuencia debe reunirse el grupo.</w:t>
      </w:r>
    </w:p>
    <w:p w14:paraId="12D12F6E" w14:textId="77777777" w:rsidR="00BB6D4F" w:rsidRPr="00BB6D4F" w:rsidRDefault="00BB6D4F" w:rsidP="00BB6D4F">
      <w:pPr>
        <w:pStyle w:val="ListParagraph"/>
        <w:spacing w:after="0" w:line="240" w:lineRule="auto"/>
        <w:jc w:val="both"/>
        <w:rPr>
          <w:rFonts w:ascii="Times New Roman" w:hAnsi="Times New Roman" w:cs="Times New Roman"/>
          <w:sz w:val="23"/>
          <w:szCs w:val="23"/>
          <w:lang w:val="es-MX"/>
        </w:rPr>
      </w:pPr>
    </w:p>
    <w:p w14:paraId="60658845" w14:textId="77777777" w:rsidR="00BB6D4F" w:rsidRPr="00BB6D4F" w:rsidRDefault="00BB6D4F" w:rsidP="00BB6D4F">
      <w:pPr>
        <w:pStyle w:val="ListParagraph"/>
        <w:numPr>
          <w:ilvl w:val="0"/>
          <w:numId w:val="5"/>
        </w:numPr>
        <w:spacing w:after="0" w:line="240" w:lineRule="auto"/>
        <w:jc w:val="both"/>
        <w:rPr>
          <w:rFonts w:ascii="Times New Roman" w:hAnsi="Times New Roman" w:cs="Times New Roman"/>
          <w:sz w:val="23"/>
          <w:szCs w:val="23"/>
        </w:rPr>
      </w:pPr>
      <w:r w:rsidRPr="00BB6D4F">
        <w:rPr>
          <w:rFonts w:ascii="Times New Roman" w:hAnsi="Times New Roman" w:cs="Times New Roman"/>
          <w:sz w:val="23"/>
          <w:szCs w:val="23"/>
        </w:rPr>
        <w:t>¿Qué hace una RAB?</w:t>
      </w:r>
    </w:p>
    <w:p w14:paraId="7E741630" w14:textId="77777777" w:rsidR="00BB6D4F" w:rsidRPr="00BB6D4F" w:rsidRDefault="00BB6D4F" w:rsidP="00BB6D4F">
      <w:pPr>
        <w:pStyle w:val="ListParagraph"/>
        <w:numPr>
          <w:ilvl w:val="1"/>
          <w:numId w:val="5"/>
        </w:numPr>
        <w:spacing w:after="0" w:line="240" w:lineRule="auto"/>
        <w:jc w:val="both"/>
        <w:rPr>
          <w:rFonts w:ascii="Times New Roman" w:hAnsi="Times New Roman" w:cs="Times New Roman"/>
          <w:sz w:val="23"/>
          <w:szCs w:val="23"/>
        </w:rPr>
      </w:pPr>
      <w:r w:rsidRPr="00BB6D4F">
        <w:rPr>
          <w:rFonts w:ascii="Times New Roman" w:hAnsi="Times New Roman" w:cs="Times New Roman"/>
          <w:sz w:val="23"/>
          <w:szCs w:val="23"/>
        </w:rPr>
        <w:t>Una RAB facilita y mejora la comunicación, la divulgación de información y la transparencia entre la base militar, el público, los organismos reguladores, los gobiernos locales y los grupos de interés en temas relacionados con las actividades de limpieza ambiental militar. Las RAB ofrecen una oportunidad estructurada, enfocada e interactiva para que los miembros de la comunidad participen de manera significativa en el proceso de limpieza. Una RAB permite a los miembros de la comunidad local intercambiar información con la base y las agencias reguladoras que gestionan los proyectos de limpieza ambiental.</w:t>
      </w:r>
    </w:p>
    <w:p w14:paraId="1179148C" w14:textId="77777777" w:rsidR="00BB6D4F" w:rsidRPr="00BB6D4F" w:rsidRDefault="00BB6D4F" w:rsidP="00BB6D4F">
      <w:pPr>
        <w:pStyle w:val="ListParagraph"/>
        <w:numPr>
          <w:ilvl w:val="1"/>
          <w:numId w:val="5"/>
        </w:numPr>
        <w:spacing w:after="0" w:line="240" w:lineRule="auto"/>
        <w:jc w:val="both"/>
        <w:rPr>
          <w:rFonts w:ascii="Times New Roman" w:hAnsi="Times New Roman" w:cs="Times New Roman"/>
          <w:sz w:val="23"/>
          <w:szCs w:val="23"/>
        </w:rPr>
      </w:pPr>
      <w:r w:rsidRPr="00BB6D4F">
        <w:rPr>
          <w:rFonts w:ascii="Times New Roman" w:hAnsi="Times New Roman" w:cs="Times New Roman"/>
          <w:sz w:val="23"/>
          <w:szCs w:val="23"/>
        </w:rPr>
        <w:t>Las RAB participan y apoyan los esfuerzos de limpieza del Departamento de Defensa revisando y comentando documentos y actividades de limpieza; sirviendo como enlace y compartiendo información sobre la limpieza con la comunidad; y proporcionando un foro para intercambiar información sobre el cronograma, el tipo y el estado de las actividades de limpieza. Las reuniones de la RAB permiten a los miembros de la RAB y a la comunidad recibir actualizaciones y hacer preguntas sobre el estado de los programas de limpieza ambiental en las bases militares.</w:t>
      </w:r>
    </w:p>
    <w:p w14:paraId="7B869B76" w14:textId="64079201" w:rsidR="00BB6D4F" w:rsidRPr="00BB6D4F" w:rsidRDefault="00BB6D4F" w:rsidP="00BB6D4F">
      <w:pPr>
        <w:pStyle w:val="ListParagraph"/>
        <w:numPr>
          <w:ilvl w:val="1"/>
          <w:numId w:val="5"/>
        </w:numPr>
        <w:spacing w:after="0" w:line="240" w:lineRule="auto"/>
        <w:jc w:val="both"/>
        <w:rPr>
          <w:rFonts w:ascii="Times New Roman" w:hAnsi="Times New Roman" w:cs="Times New Roman"/>
          <w:sz w:val="23"/>
          <w:szCs w:val="23"/>
        </w:rPr>
      </w:pPr>
      <w:r w:rsidRPr="00BB6D4F">
        <w:rPr>
          <w:rFonts w:ascii="Times New Roman" w:hAnsi="Times New Roman" w:cs="Times New Roman"/>
          <w:sz w:val="23"/>
          <w:szCs w:val="23"/>
        </w:rPr>
        <w:t>Aunque las RAB no son órganos de toma de decisiones, sí brindan a los miembros de la comunidad local la oportunidad de hacer oír su voz y proporcionar valiosas perspectivas comunitarias a la base y a las agencias reguladoras.</w:t>
      </w:r>
    </w:p>
    <w:p w14:paraId="7C58A544" w14:textId="77777777" w:rsidR="005D02D1" w:rsidRDefault="005D02D1" w:rsidP="00BB6D4F">
      <w:pPr>
        <w:spacing w:after="0" w:line="240" w:lineRule="auto"/>
        <w:jc w:val="both"/>
        <w:rPr>
          <w:rFonts w:ascii="Times New Roman" w:hAnsi="Times New Roman" w:cs="Times New Roman"/>
          <w:sz w:val="23"/>
          <w:szCs w:val="23"/>
          <w:lang w:val="es-MX"/>
        </w:rPr>
      </w:pPr>
    </w:p>
    <w:p w14:paraId="6FB2E1CA" w14:textId="1F64E2AC" w:rsidR="009E338A" w:rsidRPr="00BB6D4F" w:rsidRDefault="009E338A" w:rsidP="00BB6D4F">
      <w:p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Para obtener más información sobre las actividades ambientales en </w:t>
      </w:r>
      <w:r w:rsidR="00B20AB4" w:rsidRPr="00BB6D4F">
        <w:rPr>
          <w:rFonts w:ascii="Times New Roman" w:hAnsi="Times New Roman" w:cs="Times New Roman"/>
          <w:sz w:val="23"/>
          <w:szCs w:val="23"/>
        </w:rPr>
        <w:t>Laughlin AFB</w:t>
      </w:r>
      <w:r w:rsidRPr="00BB6D4F">
        <w:rPr>
          <w:rFonts w:ascii="Times New Roman" w:hAnsi="Times New Roman" w:cs="Times New Roman"/>
          <w:sz w:val="23"/>
          <w:szCs w:val="23"/>
          <w:lang w:val="es-MX"/>
        </w:rPr>
        <w:t>, por favor visite lo siguiente:</w:t>
      </w:r>
    </w:p>
    <w:p w14:paraId="3C8CEB0F" w14:textId="605345C1" w:rsidR="009E338A" w:rsidRPr="00BB6D4F" w:rsidRDefault="009E338A" w:rsidP="00BB6D4F">
      <w:pPr>
        <w:numPr>
          <w:ilvl w:val="0"/>
          <w:numId w:val="4"/>
        </w:numPr>
        <w:spacing w:after="0" w:line="240" w:lineRule="auto"/>
        <w:jc w:val="both"/>
        <w:rPr>
          <w:rFonts w:ascii="Times New Roman" w:hAnsi="Times New Roman" w:cs="Times New Roman"/>
          <w:sz w:val="23"/>
          <w:szCs w:val="23"/>
        </w:rPr>
      </w:pPr>
      <w:r w:rsidRPr="00BB6D4F">
        <w:rPr>
          <w:rFonts w:ascii="Times New Roman" w:hAnsi="Times New Roman" w:cs="Times New Roman"/>
          <w:sz w:val="23"/>
          <w:szCs w:val="23"/>
          <w:lang w:val="es-MX"/>
        </w:rPr>
        <w:t xml:space="preserve">El sitio web de búsqueda de registros administrativos CERCLA del Centro de Ingenieros Civiles de la Fuerza Aérea de los EE. UU. (AFCEC) proporciona un medio para buscar y revisar documentos públicos sobre pruebas y muestreo ambiental realizados en instalaciones de la Fuerza Aérea en cumplimiento con la Ley de Respuesta, Compensación y Responsabilidad Ambiental Integral (CERCLA). Estos documentos forman la base para las acciones de respuesta ambiental y demuestran la oportunidad del público para participar y comentar sobre la selección de la acción de respuesta. AFCEC actualiza continuamente el registro administrativo para cada instalación hasta que se complete la documentación de selección de remedios. </w:t>
      </w:r>
      <w:hyperlink r:id="rId15" w:history="1">
        <w:r w:rsidR="007C51EC" w:rsidRPr="00BB6D4F">
          <w:rPr>
            <w:rStyle w:val="Hyperlink"/>
            <w:rFonts w:ascii="Times New Roman" w:hAnsi="Times New Roman" w:cs="Times New Roman"/>
            <w:sz w:val="23"/>
            <w:szCs w:val="23"/>
          </w:rPr>
          <w:t>https://ar.cce.af.mil/</w:t>
        </w:r>
      </w:hyperlink>
    </w:p>
    <w:p w14:paraId="05226EDA" w14:textId="77777777" w:rsidR="009E338A" w:rsidRPr="00BB6D4F" w:rsidRDefault="009E338A" w:rsidP="00BB6D4F">
      <w:pPr>
        <w:numPr>
          <w:ilvl w:val="0"/>
          <w:numId w:val="4"/>
        </w:numPr>
        <w:spacing w:after="0" w:line="240" w:lineRule="auto"/>
        <w:jc w:val="both"/>
        <w:rPr>
          <w:rFonts w:ascii="Times New Roman" w:hAnsi="Times New Roman" w:cs="Times New Roman"/>
          <w:sz w:val="23"/>
          <w:szCs w:val="23"/>
          <w:lang w:val="es-MX"/>
        </w:rPr>
      </w:pPr>
      <w:r w:rsidRPr="00BB6D4F">
        <w:rPr>
          <w:rFonts w:ascii="Times New Roman" w:hAnsi="Times New Roman" w:cs="Times New Roman"/>
          <w:sz w:val="23"/>
          <w:szCs w:val="23"/>
          <w:lang w:val="es-MX"/>
        </w:rPr>
        <w:t xml:space="preserve">Información sobre la respuesta de la Fuerza Aérea a las sustancias perfluoroalquiladas y polifluoroalquiladas (PFAS) se puede encontrar en: </w:t>
      </w:r>
      <w:hyperlink r:id="rId16" w:tgtFrame="_new" w:history="1">
        <w:r w:rsidRPr="00BB6D4F">
          <w:rPr>
            <w:rStyle w:val="Hyperlink"/>
            <w:rFonts w:ascii="Times New Roman" w:hAnsi="Times New Roman" w:cs="Times New Roman"/>
            <w:sz w:val="23"/>
            <w:szCs w:val="23"/>
            <w:lang w:val="es-MX"/>
          </w:rPr>
          <w:t>https://www.afcec.af.mil/What-We-Do/Environment/Per-and-Polyfluoroalkl-Substances/</w:t>
        </w:r>
      </w:hyperlink>
    </w:p>
    <w:p w14:paraId="00E038BD" w14:textId="7AF2BBE9" w:rsidR="00D8208A" w:rsidRPr="004D1343" w:rsidRDefault="00D8208A" w:rsidP="009E338A">
      <w:pPr>
        <w:rPr>
          <w:rFonts w:ascii="Times New Roman" w:hAnsi="Times New Roman" w:cs="Times New Roman"/>
        </w:rPr>
      </w:pPr>
    </w:p>
    <w:sectPr w:rsidR="00D8208A" w:rsidRPr="004D134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3005" w14:textId="77777777" w:rsidR="009A6A79" w:rsidRPr="00A0478A" w:rsidRDefault="009A6A79" w:rsidP="001B7D29">
      <w:pPr>
        <w:spacing w:after="0" w:line="240" w:lineRule="auto"/>
      </w:pPr>
      <w:r w:rsidRPr="00A0478A">
        <w:separator/>
      </w:r>
    </w:p>
  </w:endnote>
  <w:endnote w:type="continuationSeparator" w:id="0">
    <w:p w14:paraId="525ABBE3" w14:textId="77777777" w:rsidR="009A6A79" w:rsidRPr="00A0478A" w:rsidRDefault="009A6A79" w:rsidP="001B7D29">
      <w:pPr>
        <w:spacing w:after="0" w:line="240" w:lineRule="auto"/>
      </w:pPr>
      <w:r w:rsidRPr="00A047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A486" w14:textId="5BF3136B" w:rsidR="001B7D29" w:rsidRPr="00A0478A" w:rsidRDefault="001B7D29">
    <w:pPr>
      <w:pStyle w:val="Footer"/>
      <w:jc w:val="center"/>
      <w:rPr>
        <w:rFonts w:ascii="Calibri" w:hAnsi="Calibri" w:cs="Calibri"/>
      </w:rPr>
    </w:pPr>
  </w:p>
  <w:p w14:paraId="72C86741" w14:textId="77777777" w:rsidR="001B7D29" w:rsidRPr="00A0478A" w:rsidRDefault="001B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1E71" w14:textId="77777777" w:rsidR="009A6A79" w:rsidRPr="00A0478A" w:rsidRDefault="009A6A79" w:rsidP="001B7D29">
      <w:pPr>
        <w:spacing w:after="0" w:line="240" w:lineRule="auto"/>
      </w:pPr>
      <w:r w:rsidRPr="00A0478A">
        <w:separator/>
      </w:r>
    </w:p>
  </w:footnote>
  <w:footnote w:type="continuationSeparator" w:id="0">
    <w:p w14:paraId="03C889B6" w14:textId="77777777" w:rsidR="009A6A79" w:rsidRPr="00A0478A" w:rsidRDefault="009A6A79" w:rsidP="001B7D29">
      <w:pPr>
        <w:spacing w:after="0" w:line="240" w:lineRule="auto"/>
      </w:pPr>
      <w:r w:rsidRPr="00A047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398C"/>
    <w:multiLevelType w:val="hybridMultilevel"/>
    <w:tmpl w:val="E9C6E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D6694"/>
    <w:multiLevelType w:val="multilevel"/>
    <w:tmpl w:val="EE723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33F98"/>
    <w:multiLevelType w:val="hybridMultilevel"/>
    <w:tmpl w:val="40D47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B0F32"/>
    <w:multiLevelType w:val="multilevel"/>
    <w:tmpl w:val="3E34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C7064"/>
    <w:multiLevelType w:val="hybridMultilevel"/>
    <w:tmpl w:val="4CA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871406">
    <w:abstractNumId w:val="4"/>
  </w:num>
  <w:num w:numId="2" w16cid:durableId="1192767922">
    <w:abstractNumId w:val="0"/>
  </w:num>
  <w:num w:numId="3" w16cid:durableId="1640038500">
    <w:abstractNumId w:val="3"/>
  </w:num>
  <w:num w:numId="4" w16cid:durableId="19935495">
    <w:abstractNumId w:val="1"/>
  </w:num>
  <w:num w:numId="5" w16cid:durableId="1453203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8A"/>
    <w:rsid w:val="00002694"/>
    <w:rsid w:val="000173A9"/>
    <w:rsid w:val="00040D14"/>
    <w:rsid w:val="0008586B"/>
    <w:rsid w:val="00111287"/>
    <w:rsid w:val="001219ED"/>
    <w:rsid w:val="00160651"/>
    <w:rsid w:val="00167A94"/>
    <w:rsid w:val="001B7D29"/>
    <w:rsid w:val="001D22BF"/>
    <w:rsid w:val="001E454B"/>
    <w:rsid w:val="00283C71"/>
    <w:rsid w:val="00286C7D"/>
    <w:rsid w:val="0031256C"/>
    <w:rsid w:val="003429E6"/>
    <w:rsid w:val="00370A39"/>
    <w:rsid w:val="003872F2"/>
    <w:rsid w:val="0044727E"/>
    <w:rsid w:val="00493A59"/>
    <w:rsid w:val="004D1343"/>
    <w:rsid w:val="004E173A"/>
    <w:rsid w:val="004F755F"/>
    <w:rsid w:val="00534549"/>
    <w:rsid w:val="00544813"/>
    <w:rsid w:val="005B4CB1"/>
    <w:rsid w:val="005D02D1"/>
    <w:rsid w:val="0062205D"/>
    <w:rsid w:val="006617C1"/>
    <w:rsid w:val="00695CCB"/>
    <w:rsid w:val="006F3E9A"/>
    <w:rsid w:val="0070260C"/>
    <w:rsid w:val="00720192"/>
    <w:rsid w:val="00774789"/>
    <w:rsid w:val="007C51EC"/>
    <w:rsid w:val="007C7EA5"/>
    <w:rsid w:val="00803F1E"/>
    <w:rsid w:val="008068A1"/>
    <w:rsid w:val="00864817"/>
    <w:rsid w:val="00872008"/>
    <w:rsid w:val="008751DC"/>
    <w:rsid w:val="008C672E"/>
    <w:rsid w:val="008F5973"/>
    <w:rsid w:val="009040D8"/>
    <w:rsid w:val="00923B96"/>
    <w:rsid w:val="009245EB"/>
    <w:rsid w:val="009365A4"/>
    <w:rsid w:val="0097332C"/>
    <w:rsid w:val="009A6A79"/>
    <w:rsid w:val="009D008A"/>
    <w:rsid w:val="009D0B95"/>
    <w:rsid w:val="009D6B97"/>
    <w:rsid w:val="009E338A"/>
    <w:rsid w:val="00A0478A"/>
    <w:rsid w:val="00A74C25"/>
    <w:rsid w:val="00AD7E4E"/>
    <w:rsid w:val="00AE1322"/>
    <w:rsid w:val="00B03735"/>
    <w:rsid w:val="00B20AB4"/>
    <w:rsid w:val="00B34D4E"/>
    <w:rsid w:val="00B50E33"/>
    <w:rsid w:val="00B51723"/>
    <w:rsid w:val="00B87D62"/>
    <w:rsid w:val="00BB6D4F"/>
    <w:rsid w:val="00BE7DD5"/>
    <w:rsid w:val="00C6097E"/>
    <w:rsid w:val="00CE3EE9"/>
    <w:rsid w:val="00CE7805"/>
    <w:rsid w:val="00D401F1"/>
    <w:rsid w:val="00D5073B"/>
    <w:rsid w:val="00D8208A"/>
    <w:rsid w:val="00D9148E"/>
    <w:rsid w:val="00DC1D32"/>
    <w:rsid w:val="00E37E9E"/>
    <w:rsid w:val="00EC6BA0"/>
    <w:rsid w:val="00ED31ED"/>
    <w:rsid w:val="00F12A98"/>
    <w:rsid w:val="00F43B94"/>
    <w:rsid w:val="00F9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4DCA"/>
  <w15:chartTrackingRefBased/>
  <w15:docId w15:val="{22BBF2BF-61A3-4D5B-AF1E-6DCBAC3E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8A"/>
    <w:rPr>
      <w:rFonts w:eastAsiaTheme="majorEastAsia" w:cstheme="majorBidi"/>
      <w:color w:val="272727" w:themeColor="text1" w:themeTint="D8"/>
    </w:rPr>
  </w:style>
  <w:style w:type="paragraph" w:styleId="Title">
    <w:name w:val="Title"/>
    <w:basedOn w:val="Normal"/>
    <w:next w:val="Normal"/>
    <w:link w:val="TitleChar"/>
    <w:uiPriority w:val="10"/>
    <w:qFormat/>
    <w:rsid w:val="00D8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8A"/>
    <w:pPr>
      <w:spacing w:before="160"/>
      <w:jc w:val="center"/>
    </w:pPr>
    <w:rPr>
      <w:i/>
      <w:iCs/>
      <w:color w:val="404040" w:themeColor="text1" w:themeTint="BF"/>
    </w:rPr>
  </w:style>
  <w:style w:type="character" w:customStyle="1" w:styleId="QuoteChar">
    <w:name w:val="Quote Char"/>
    <w:basedOn w:val="DefaultParagraphFont"/>
    <w:link w:val="Quote"/>
    <w:uiPriority w:val="29"/>
    <w:rsid w:val="00D8208A"/>
    <w:rPr>
      <w:i/>
      <w:iCs/>
      <w:color w:val="404040" w:themeColor="text1" w:themeTint="BF"/>
    </w:rPr>
  </w:style>
  <w:style w:type="paragraph" w:styleId="ListParagraph">
    <w:name w:val="List Paragraph"/>
    <w:basedOn w:val="Normal"/>
    <w:uiPriority w:val="34"/>
    <w:qFormat/>
    <w:rsid w:val="00D8208A"/>
    <w:pPr>
      <w:ind w:left="720"/>
      <w:contextualSpacing/>
    </w:pPr>
  </w:style>
  <w:style w:type="character" w:styleId="IntenseEmphasis">
    <w:name w:val="Intense Emphasis"/>
    <w:basedOn w:val="DefaultParagraphFont"/>
    <w:uiPriority w:val="21"/>
    <w:qFormat/>
    <w:rsid w:val="00D8208A"/>
    <w:rPr>
      <w:i/>
      <w:iCs/>
      <w:color w:val="0F4761" w:themeColor="accent1" w:themeShade="BF"/>
    </w:rPr>
  </w:style>
  <w:style w:type="paragraph" w:styleId="IntenseQuote">
    <w:name w:val="Intense Quote"/>
    <w:basedOn w:val="Normal"/>
    <w:next w:val="Normal"/>
    <w:link w:val="IntenseQuoteChar"/>
    <w:uiPriority w:val="30"/>
    <w:qFormat/>
    <w:rsid w:val="00D82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8A"/>
    <w:rPr>
      <w:i/>
      <w:iCs/>
      <w:color w:val="0F4761" w:themeColor="accent1" w:themeShade="BF"/>
    </w:rPr>
  </w:style>
  <w:style w:type="character" w:styleId="IntenseReference">
    <w:name w:val="Intense Reference"/>
    <w:basedOn w:val="DefaultParagraphFont"/>
    <w:uiPriority w:val="32"/>
    <w:qFormat/>
    <w:rsid w:val="00D8208A"/>
    <w:rPr>
      <w:b/>
      <w:bCs/>
      <w:smallCaps/>
      <w:color w:val="0F4761" w:themeColor="accent1" w:themeShade="BF"/>
      <w:spacing w:val="5"/>
    </w:rPr>
  </w:style>
  <w:style w:type="character" w:styleId="Hyperlink">
    <w:name w:val="Hyperlink"/>
    <w:basedOn w:val="DefaultParagraphFont"/>
    <w:uiPriority w:val="99"/>
    <w:unhideWhenUsed/>
    <w:rsid w:val="00CE7805"/>
    <w:rPr>
      <w:color w:val="467886" w:themeColor="hyperlink"/>
      <w:u w:val="single"/>
    </w:rPr>
  </w:style>
  <w:style w:type="character" w:styleId="UnresolvedMention">
    <w:name w:val="Unresolved Mention"/>
    <w:basedOn w:val="DefaultParagraphFont"/>
    <w:uiPriority w:val="99"/>
    <w:semiHidden/>
    <w:unhideWhenUsed/>
    <w:rsid w:val="00CE7805"/>
    <w:rPr>
      <w:color w:val="605E5C"/>
      <w:shd w:val="clear" w:color="auto" w:fill="E1DFDD"/>
    </w:rPr>
  </w:style>
  <w:style w:type="paragraph" w:styleId="Header">
    <w:name w:val="header"/>
    <w:basedOn w:val="Normal"/>
    <w:link w:val="HeaderChar"/>
    <w:uiPriority w:val="99"/>
    <w:unhideWhenUsed/>
    <w:rsid w:val="001B7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D29"/>
  </w:style>
  <w:style w:type="paragraph" w:styleId="Footer">
    <w:name w:val="footer"/>
    <w:basedOn w:val="Normal"/>
    <w:link w:val="FooterChar"/>
    <w:uiPriority w:val="99"/>
    <w:unhideWhenUsed/>
    <w:rsid w:val="001B7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D29"/>
  </w:style>
  <w:style w:type="character" w:styleId="CommentReference">
    <w:name w:val="annotation reference"/>
    <w:basedOn w:val="DefaultParagraphFont"/>
    <w:uiPriority w:val="99"/>
    <w:semiHidden/>
    <w:unhideWhenUsed/>
    <w:rsid w:val="00002694"/>
    <w:rPr>
      <w:sz w:val="16"/>
      <w:szCs w:val="16"/>
    </w:rPr>
  </w:style>
  <w:style w:type="paragraph" w:styleId="CommentText">
    <w:name w:val="annotation text"/>
    <w:basedOn w:val="Normal"/>
    <w:link w:val="CommentTextChar"/>
    <w:uiPriority w:val="99"/>
    <w:unhideWhenUsed/>
    <w:rsid w:val="00002694"/>
    <w:pPr>
      <w:spacing w:line="240" w:lineRule="auto"/>
    </w:pPr>
    <w:rPr>
      <w:sz w:val="20"/>
      <w:szCs w:val="20"/>
    </w:rPr>
  </w:style>
  <w:style w:type="character" w:customStyle="1" w:styleId="CommentTextChar">
    <w:name w:val="Comment Text Char"/>
    <w:basedOn w:val="DefaultParagraphFont"/>
    <w:link w:val="CommentText"/>
    <w:uiPriority w:val="99"/>
    <w:rsid w:val="00002694"/>
    <w:rPr>
      <w:sz w:val="20"/>
      <w:szCs w:val="20"/>
    </w:rPr>
  </w:style>
  <w:style w:type="paragraph" w:styleId="CommentSubject">
    <w:name w:val="annotation subject"/>
    <w:basedOn w:val="CommentText"/>
    <w:next w:val="CommentText"/>
    <w:link w:val="CommentSubjectChar"/>
    <w:uiPriority w:val="99"/>
    <w:semiHidden/>
    <w:unhideWhenUsed/>
    <w:rsid w:val="00002694"/>
    <w:rPr>
      <w:b/>
      <w:bCs/>
    </w:rPr>
  </w:style>
  <w:style w:type="character" w:customStyle="1" w:styleId="CommentSubjectChar">
    <w:name w:val="Comment Subject Char"/>
    <w:basedOn w:val="CommentTextChar"/>
    <w:link w:val="CommentSubject"/>
    <w:uiPriority w:val="99"/>
    <w:semiHidden/>
    <w:rsid w:val="00002694"/>
    <w:rPr>
      <w:b/>
      <w:bCs/>
      <w:sz w:val="20"/>
      <w:szCs w:val="20"/>
    </w:rPr>
  </w:style>
  <w:style w:type="paragraph" w:customStyle="1" w:styleId="pf0">
    <w:name w:val="pf0"/>
    <w:basedOn w:val="Normal"/>
    <w:rsid w:val="001D22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1D22BF"/>
    <w:rPr>
      <w:rFonts w:ascii="Segoe UI" w:hAnsi="Segoe UI" w:cs="Segoe UI" w:hint="default"/>
      <w:sz w:val="18"/>
      <w:szCs w:val="18"/>
    </w:rPr>
  </w:style>
  <w:style w:type="character" w:customStyle="1" w:styleId="cf11">
    <w:name w:val="cf11"/>
    <w:basedOn w:val="DefaultParagraphFont"/>
    <w:rsid w:val="001D22BF"/>
    <w:rPr>
      <w:rFonts w:ascii="Segoe UI" w:hAnsi="Segoe UI" w:cs="Segoe UI" w:hint="default"/>
      <w:sz w:val="18"/>
      <w:szCs w:val="18"/>
    </w:rPr>
  </w:style>
  <w:style w:type="character" w:customStyle="1" w:styleId="cf21">
    <w:name w:val="cf21"/>
    <w:basedOn w:val="DefaultParagraphFont"/>
    <w:rsid w:val="001D22BF"/>
    <w:rPr>
      <w:rFonts w:ascii="Segoe UI" w:hAnsi="Segoe UI" w:cs="Segoe UI" w:hint="default"/>
      <w:color w:val="253356"/>
      <w:sz w:val="18"/>
      <w:szCs w:val="18"/>
    </w:rPr>
  </w:style>
  <w:style w:type="character" w:customStyle="1" w:styleId="cf31">
    <w:name w:val="cf31"/>
    <w:basedOn w:val="DefaultParagraphFont"/>
    <w:rsid w:val="001D22BF"/>
    <w:rPr>
      <w:rFonts w:ascii="Segoe UI" w:hAnsi="Segoe UI" w:cs="Segoe UI" w:hint="default"/>
      <w:color w:val="002060"/>
      <w:sz w:val="18"/>
      <w:szCs w:val="18"/>
    </w:rPr>
  </w:style>
  <w:style w:type="paragraph" w:styleId="Revision">
    <w:name w:val="Revision"/>
    <w:hidden/>
    <w:uiPriority w:val="99"/>
    <w:semiHidden/>
    <w:rsid w:val="009D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372">
      <w:bodyDiv w:val="1"/>
      <w:marLeft w:val="0"/>
      <w:marRight w:val="0"/>
      <w:marTop w:val="0"/>
      <w:marBottom w:val="0"/>
      <w:divBdr>
        <w:top w:val="none" w:sz="0" w:space="0" w:color="auto"/>
        <w:left w:val="none" w:sz="0" w:space="0" w:color="auto"/>
        <w:bottom w:val="none" w:sz="0" w:space="0" w:color="auto"/>
        <w:right w:val="none" w:sz="0" w:space="0" w:color="auto"/>
      </w:divBdr>
    </w:div>
    <w:div w:id="247547367">
      <w:bodyDiv w:val="1"/>
      <w:marLeft w:val="0"/>
      <w:marRight w:val="0"/>
      <w:marTop w:val="0"/>
      <w:marBottom w:val="0"/>
      <w:divBdr>
        <w:top w:val="none" w:sz="0" w:space="0" w:color="auto"/>
        <w:left w:val="none" w:sz="0" w:space="0" w:color="auto"/>
        <w:bottom w:val="none" w:sz="0" w:space="0" w:color="auto"/>
        <w:right w:val="none" w:sz="0" w:space="0" w:color="auto"/>
      </w:divBdr>
    </w:div>
    <w:div w:id="444542054">
      <w:bodyDiv w:val="1"/>
      <w:marLeft w:val="0"/>
      <w:marRight w:val="0"/>
      <w:marTop w:val="0"/>
      <w:marBottom w:val="0"/>
      <w:divBdr>
        <w:top w:val="none" w:sz="0" w:space="0" w:color="auto"/>
        <w:left w:val="none" w:sz="0" w:space="0" w:color="auto"/>
        <w:bottom w:val="none" w:sz="0" w:space="0" w:color="auto"/>
        <w:right w:val="none" w:sz="0" w:space="0" w:color="auto"/>
      </w:divBdr>
    </w:div>
    <w:div w:id="754548215">
      <w:bodyDiv w:val="1"/>
      <w:marLeft w:val="0"/>
      <w:marRight w:val="0"/>
      <w:marTop w:val="0"/>
      <w:marBottom w:val="0"/>
      <w:divBdr>
        <w:top w:val="none" w:sz="0" w:space="0" w:color="auto"/>
        <w:left w:val="none" w:sz="0" w:space="0" w:color="auto"/>
        <w:bottom w:val="none" w:sz="0" w:space="0" w:color="auto"/>
        <w:right w:val="none" w:sz="0" w:space="0" w:color="auto"/>
      </w:divBdr>
    </w:div>
    <w:div w:id="980965088">
      <w:bodyDiv w:val="1"/>
      <w:marLeft w:val="0"/>
      <w:marRight w:val="0"/>
      <w:marTop w:val="0"/>
      <w:marBottom w:val="0"/>
      <w:divBdr>
        <w:top w:val="none" w:sz="0" w:space="0" w:color="auto"/>
        <w:left w:val="none" w:sz="0" w:space="0" w:color="auto"/>
        <w:bottom w:val="none" w:sz="0" w:space="0" w:color="auto"/>
        <w:right w:val="none" w:sz="0" w:space="0" w:color="auto"/>
      </w:divBdr>
    </w:div>
    <w:div w:id="13174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fillout.com/t/oAaFjyWZ8m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fcec.af.mil/What-We-Do/Environment/Per-and-Polyfluoroalkl-Substa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inella@lata.com" TargetMode="External"/><Relationship Id="rId5" Type="http://schemas.openxmlformats.org/officeDocument/2006/relationships/webSettings" Target="webSettings.xml"/><Relationship Id="rId15" Type="http://schemas.openxmlformats.org/officeDocument/2006/relationships/hyperlink" Target="https://ar.cce.af.mil/" TargetMode="External"/><Relationship Id="rId10" Type="http://schemas.openxmlformats.org/officeDocument/2006/relationships/hyperlink" Target="mailto:Rachel.Vandernat@Tceq.Texa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son.smith.230@us.af.mil" TargetMode="External"/><Relationship Id="rId14" Type="http://schemas.openxmlformats.org/officeDocument/2006/relationships/hyperlink" Target="mailto:jason.smith.230@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F44A-D586-4B21-AEE1-05059824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Woertz, Jennifer</dc:creator>
  <cp:keywords/>
  <dc:description/>
  <cp:lastModifiedBy>Woertz, Jennifer</cp:lastModifiedBy>
  <cp:revision>2</cp:revision>
  <dcterms:created xsi:type="dcterms:W3CDTF">2025-08-05T13:58:00Z</dcterms:created>
  <dcterms:modified xsi:type="dcterms:W3CDTF">2025-08-05T13:58:00Z</dcterms:modified>
</cp:coreProperties>
</file>